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CA16A7" w:rsidRPr="003D1C12" w:rsidRDefault="00CA16A7" w:rsidP="00CA16A7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3D1C12">
        <w:rPr>
          <w:rFonts w:ascii="Verdana" w:hAnsi="Verdana"/>
          <w:sz w:val="20"/>
        </w:rPr>
        <w:t>До</w:t>
      </w:r>
    </w:p>
    <w:p w:rsidR="003D1C12" w:rsidRPr="003D1C12" w:rsidRDefault="003D1C1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3D1C12">
        <w:rPr>
          <w:rFonts w:ascii="Verdana" w:hAnsi="Verdana"/>
          <w:sz w:val="20"/>
        </w:rPr>
        <w:t>Бачковска света обител „Успение Богородично”</w:t>
      </w:r>
    </w:p>
    <w:p w:rsidR="003D1C12" w:rsidRDefault="003D1C12" w:rsidP="00DE7295">
      <w:pPr>
        <w:pStyle w:val="af2"/>
        <w:spacing w:line="240" w:lineRule="exact"/>
        <w:ind w:right="-141"/>
        <w:jc w:val="both"/>
        <w:rPr>
          <w:sz w:val="24"/>
          <w:szCs w:val="24"/>
        </w:rPr>
      </w:pPr>
    </w:p>
    <w:p w:rsidR="003D1C12" w:rsidRDefault="003D1C12" w:rsidP="00DE7295">
      <w:pPr>
        <w:pStyle w:val="af2"/>
        <w:spacing w:line="240" w:lineRule="exact"/>
        <w:ind w:right="-141"/>
        <w:jc w:val="both"/>
        <w:rPr>
          <w:sz w:val="24"/>
          <w:szCs w:val="24"/>
        </w:rPr>
      </w:pPr>
    </w:p>
    <w:p w:rsidR="003D1C12" w:rsidRDefault="003D1C12" w:rsidP="00DE7295">
      <w:pPr>
        <w:pStyle w:val="af2"/>
        <w:spacing w:line="240" w:lineRule="exact"/>
        <w:ind w:right="-141"/>
        <w:jc w:val="both"/>
        <w:rPr>
          <w:sz w:val="24"/>
          <w:szCs w:val="24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2D01DB" w:rsidRDefault="00163210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3D1C12">
        <w:rPr>
          <w:rFonts w:ascii="Verdana" w:hAnsi="Verdana"/>
          <w:sz w:val="20"/>
        </w:rPr>
        <w:t>Бачково</w:t>
      </w:r>
    </w:p>
    <w:p w:rsidR="003D1C12" w:rsidRPr="003D1C12" w:rsidRDefault="003D1C1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Асеновград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F6466" w:rsidRPr="000E6184" w:rsidRDefault="00CD654E" w:rsidP="006F6466">
      <w:pPr>
        <w:spacing w:after="301"/>
        <w:ind w:left="10" w:right="19"/>
        <w:jc w:val="both"/>
        <w:rPr>
          <w:rFonts w:ascii="Verdana" w:hAnsi="Verdana"/>
          <w:lang w:val="bg-BG"/>
        </w:rPr>
      </w:pPr>
      <w:r w:rsidRPr="00DE7295">
        <w:rPr>
          <w:rFonts w:ascii="Verdana" w:hAnsi="Verdana"/>
          <w:b/>
          <w:lang w:val="ru-RU"/>
        </w:rPr>
        <w:t>Относно:</w:t>
      </w:r>
      <w:r w:rsidRPr="00DE7295">
        <w:rPr>
          <w:rFonts w:ascii="Verdana" w:hAnsi="Verdana"/>
          <w:lang w:val="ru-RU"/>
        </w:rPr>
        <w:t xml:space="preserve"> Внесен</w:t>
      </w:r>
      <w:r w:rsidR="00163210">
        <w:rPr>
          <w:rFonts w:ascii="Verdana" w:hAnsi="Verdana"/>
          <w:lang w:val="ru-RU"/>
        </w:rPr>
        <w:t xml:space="preserve">о </w:t>
      </w:r>
      <w:r w:rsidRPr="00DE7295">
        <w:rPr>
          <w:rFonts w:ascii="Verdana" w:hAnsi="Verdana"/>
          <w:bCs/>
          <w:lang w:val="ru-RU"/>
        </w:rPr>
        <w:t>уведомление</w:t>
      </w:r>
      <w:r w:rsidRPr="00DE7295">
        <w:rPr>
          <w:rFonts w:ascii="Verdana" w:hAnsi="Verdana"/>
          <w:lang w:val="ru-RU"/>
        </w:rPr>
        <w:t xml:space="preserve"> с </w:t>
      </w:r>
      <w:proofErr w:type="spellStart"/>
      <w:r w:rsidR="00B64B60" w:rsidRPr="00540C14">
        <w:rPr>
          <w:rFonts w:ascii="Verdana" w:hAnsi="Verdana"/>
          <w:lang w:val="ru-RU"/>
        </w:rPr>
        <w:t>вх</w:t>
      </w:r>
      <w:proofErr w:type="spellEnd"/>
      <w:r w:rsidR="00B64B60" w:rsidRPr="00540C14">
        <w:rPr>
          <w:rFonts w:ascii="Verdana" w:hAnsi="Verdana"/>
          <w:lang w:val="ru-RU"/>
        </w:rPr>
        <w:t>. № ОВОС-</w:t>
      </w:r>
      <w:r w:rsidR="00A60CC4">
        <w:rPr>
          <w:rFonts w:ascii="Verdana" w:hAnsi="Verdana"/>
          <w:lang w:val="ru-RU"/>
        </w:rPr>
        <w:t>1</w:t>
      </w:r>
      <w:r w:rsidR="007D433B">
        <w:rPr>
          <w:rFonts w:ascii="Verdana" w:hAnsi="Verdana"/>
          <w:lang w:val="ru-RU"/>
        </w:rPr>
        <w:t>948</w:t>
      </w:r>
      <w:r w:rsidR="00B64B60" w:rsidRPr="00540C14">
        <w:rPr>
          <w:rFonts w:ascii="Verdana" w:hAnsi="Verdana"/>
          <w:lang w:val="ru-RU"/>
        </w:rPr>
        <w:t>/</w:t>
      </w:r>
      <w:r w:rsidR="00247FFC">
        <w:rPr>
          <w:rFonts w:ascii="Verdana" w:hAnsi="Verdana"/>
          <w:lang w:val="ru-RU"/>
        </w:rPr>
        <w:t>01</w:t>
      </w:r>
      <w:r w:rsidR="00B64B60" w:rsidRPr="00540C14">
        <w:rPr>
          <w:rFonts w:ascii="Verdana" w:hAnsi="Verdana"/>
          <w:lang w:val="ru-RU"/>
        </w:rPr>
        <w:t>.</w:t>
      </w:r>
      <w:r w:rsidR="00163210">
        <w:rPr>
          <w:rFonts w:ascii="Verdana" w:hAnsi="Verdana"/>
          <w:lang w:val="ru-RU"/>
        </w:rPr>
        <w:t>1</w:t>
      </w:r>
      <w:r w:rsidR="00B64B60" w:rsidRPr="00540C14">
        <w:rPr>
          <w:rFonts w:ascii="Verdana" w:hAnsi="Verdana"/>
          <w:lang w:val="ru-RU"/>
        </w:rPr>
        <w:t xml:space="preserve">0.2019г. за инвестиционно предложение (ИП): </w:t>
      </w:r>
      <w:r w:rsidR="004C475E">
        <w:rPr>
          <w:rFonts w:ascii="Verdana" w:hAnsi="Verdana"/>
          <w:b/>
          <w:lang w:val="bg-BG"/>
        </w:rPr>
        <w:t>„</w:t>
      </w:r>
      <w:r w:rsidR="003D1C12">
        <w:rPr>
          <w:rFonts w:ascii="Verdana" w:hAnsi="Verdana"/>
          <w:b/>
          <w:lang w:val="ru-RU"/>
        </w:rPr>
        <w:t>Изграждане на паркинг и сграда с предназначение за многофункционален поклон</w:t>
      </w:r>
      <w:r w:rsidR="004C475E">
        <w:rPr>
          <w:rFonts w:ascii="Verdana" w:hAnsi="Verdana"/>
          <w:b/>
          <w:lang w:val="ru-RU"/>
        </w:rPr>
        <w:t>ническо-приемен център</w:t>
      </w:r>
      <w:r w:rsidR="004C475E">
        <w:rPr>
          <w:rFonts w:ascii="Verdana" w:hAnsi="Verdana"/>
          <w:b/>
          <w:lang w:val="bg-BG"/>
        </w:rPr>
        <w:t>“</w:t>
      </w:r>
      <w:r w:rsidR="004C475E">
        <w:rPr>
          <w:rFonts w:ascii="Verdana" w:hAnsi="Verdana"/>
          <w:b/>
          <w:lang w:val="ru-RU"/>
        </w:rPr>
        <w:t xml:space="preserve"> </w:t>
      </w:r>
      <w:r w:rsidR="004C475E">
        <w:rPr>
          <w:rFonts w:ascii="Verdana" w:hAnsi="Verdana"/>
          <w:lang w:val="ru-RU"/>
        </w:rPr>
        <w:t>в имот с № 02974.12.81, с. Бачково, община Асеновград, област Пловдив</w:t>
      </w:r>
    </w:p>
    <w:p w:rsidR="0018439B" w:rsidRDefault="008F7696" w:rsidP="006F6466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</w:t>
      </w:r>
    </w:p>
    <w:p w:rsidR="00665E52" w:rsidRPr="00BB57DA" w:rsidRDefault="0018439B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</w:t>
      </w:r>
      <w:r w:rsidR="00B24788">
        <w:rPr>
          <w:rFonts w:ascii="Verdana" w:hAnsi="Verdana"/>
          <w:b/>
          <w:lang w:val="bg-BG"/>
        </w:rPr>
        <w:t xml:space="preserve"> </w:t>
      </w:r>
      <w:r w:rsidR="005D46FC" w:rsidRPr="005C079A">
        <w:rPr>
          <w:rFonts w:ascii="Verdana" w:hAnsi="Verdana"/>
          <w:b/>
          <w:lang w:val="ru-RU"/>
        </w:rPr>
        <w:t>Уважаем</w:t>
      </w:r>
      <w:r w:rsidR="00BB57DA">
        <w:rPr>
          <w:rFonts w:ascii="Verdana" w:hAnsi="Verdana"/>
          <w:b/>
          <w:lang w:val="ru-RU"/>
        </w:rPr>
        <w:t>и</w:t>
      </w:r>
      <w:r w:rsidR="005D46FC" w:rsidRPr="005C079A">
        <w:rPr>
          <w:rFonts w:ascii="Verdana" w:hAnsi="Verdana"/>
          <w:b/>
          <w:lang w:val="ru-RU"/>
        </w:rPr>
        <w:t xml:space="preserve"> Госпо</w:t>
      </w:r>
      <w:r>
        <w:rPr>
          <w:rFonts w:ascii="Verdana" w:hAnsi="Verdana"/>
          <w:b/>
          <w:lang w:val="ru-RU"/>
        </w:rPr>
        <w:t>д</w:t>
      </w:r>
      <w:r w:rsidR="004C475E">
        <w:rPr>
          <w:rFonts w:ascii="Verdana" w:hAnsi="Verdana"/>
          <w:b/>
          <w:lang w:val="ru-RU"/>
        </w:rPr>
        <w:t xml:space="preserve">ин </w:t>
      </w:r>
      <w:proofErr w:type="spellStart"/>
      <w:r w:rsidR="004C475E">
        <w:rPr>
          <w:rFonts w:ascii="Verdana" w:hAnsi="Verdana"/>
          <w:b/>
          <w:lang w:val="ru-RU"/>
        </w:rPr>
        <w:t>Сионий</w:t>
      </w:r>
      <w:proofErr w:type="spellEnd"/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  <w:r w:rsidR="00970989">
        <w:rPr>
          <w:rFonts w:ascii="Verdana" w:hAnsi="Verdana"/>
          <w:b/>
          <w:lang w:val="ru-RU"/>
        </w:rPr>
        <w:t>:</w:t>
      </w:r>
    </w:p>
    <w:p w:rsidR="006A3EF6" w:rsidRDefault="0040190E" w:rsidP="006A3EF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D562D9">
        <w:rPr>
          <w:rFonts w:ascii="Verdana" w:hAnsi="Verdana"/>
          <w:lang w:val="ru-RU"/>
        </w:rPr>
        <w:t xml:space="preserve"> </w:t>
      </w:r>
      <w:r w:rsidR="006A3EF6">
        <w:rPr>
          <w:rFonts w:ascii="Verdana" w:hAnsi="Verdana"/>
          <w:lang w:val="ru-RU"/>
        </w:rPr>
        <w:t xml:space="preserve">касае </w:t>
      </w:r>
      <w:r w:rsidR="006A3EF6" w:rsidRPr="006A3EF6">
        <w:rPr>
          <w:rFonts w:ascii="Verdana" w:hAnsi="Verdana"/>
        </w:rPr>
        <w:t xml:space="preserve">промяна на предназначението </w:t>
      </w:r>
      <w:r w:rsidR="006A3EF6" w:rsidRPr="006A3EF6">
        <w:rPr>
          <w:rFonts w:ascii="Verdana" w:hAnsi="Verdana"/>
          <w:lang w:val="bg-BG"/>
        </w:rPr>
        <w:t xml:space="preserve">на </w:t>
      </w:r>
      <w:r w:rsidR="006A3EF6" w:rsidRPr="006A3EF6">
        <w:rPr>
          <w:rFonts w:ascii="Verdana" w:hAnsi="Verdana"/>
        </w:rPr>
        <w:t>ПИ № 02974.12.81 от КК на с. Бачково, Община Асеновград с НТП „Друг вид земеделска земя”</w:t>
      </w:r>
      <w:r w:rsidR="006A3EF6">
        <w:rPr>
          <w:rFonts w:ascii="Verdana" w:hAnsi="Verdana"/>
        </w:rPr>
        <w:t xml:space="preserve">, като се предвижда да се </w:t>
      </w:r>
      <w:r w:rsidR="006A3EF6">
        <w:rPr>
          <w:rFonts w:ascii="Verdana" w:hAnsi="Verdana"/>
          <w:lang w:val="bg-BG"/>
        </w:rPr>
        <w:t>образуват</w:t>
      </w:r>
      <w:r w:rsidR="006A3EF6" w:rsidRPr="006A3EF6">
        <w:rPr>
          <w:rFonts w:ascii="Verdana" w:hAnsi="Verdana"/>
          <w:lang w:val="bg-BG"/>
        </w:rPr>
        <w:t xml:space="preserve"> 2 бр. УПИ. Единият УПИ ще бъде с отреждане „Паркинг и обществено обслужващи дейности”, а другия с отреждане „За приемна база”.</w:t>
      </w:r>
    </w:p>
    <w:p w:rsidR="006A3EF6" w:rsidRPr="006A3EF6" w:rsidRDefault="00E1579D" w:rsidP="00626830">
      <w:pPr>
        <w:tabs>
          <w:tab w:val="left" w:pos="993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 </w:t>
      </w:r>
      <w:r w:rsidR="006A3EF6" w:rsidRPr="006A3EF6">
        <w:rPr>
          <w:rFonts w:ascii="Verdana" w:hAnsi="Verdana"/>
          <w:lang w:val="bg-BG"/>
        </w:rPr>
        <w:t xml:space="preserve">УПИ с отреждане „За паркинг и обществено обслужващи дейности” ще бъде </w:t>
      </w:r>
      <w:r>
        <w:rPr>
          <w:rFonts w:ascii="Verdana" w:hAnsi="Verdana"/>
          <w:lang w:val="bg-BG"/>
        </w:rPr>
        <w:t>изграден</w:t>
      </w:r>
      <w:r w:rsidR="006A3EF6" w:rsidRPr="006A3EF6">
        <w:rPr>
          <w:rFonts w:ascii="Verdana" w:hAnsi="Verdana"/>
          <w:lang w:val="bg-BG"/>
        </w:rPr>
        <w:t xml:space="preserve"> паркинг за поклонниците, които посещават манастира</w:t>
      </w:r>
      <w:r w:rsidR="006A3EF6">
        <w:rPr>
          <w:rFonts w:ascii="Verdana" w:hAnsi="Verdana"/>
          <w:lang w:val="bg-BG"/>
        </w:rPr>
        <w:t xml:space="preserve">. </w:t>
      </w:r>
    </w:p>
    <w:p w:rsidR="006A3EF6" w:rsidRDefault="00A52E78" w:rsidP="00626830">
      <w:pPr>
        <w:tabs>
          <w:tab w:val="left" w:pos="993"/>
        </w:tabs>
        <w:ind w:right="137" w:firstLine="567"/>
        <w:jc w:val="both"/>
        <w:rPr>
          <w:rFonts w:ascii="Verdana" w:hAnsi="Verdana"/>
          <w:lang w:val="bg-BG"/>
        </w:rPr>
      </w:pPr>
      <w:r w:rsidRPr="00A52E78">
        <w:rPr>
          <w:rFonts w:ascii="Verdana" w:hAnsi="Verdana"/>
          <w:lang w:val="bg-BG"/>
        </w:rPr>
        <w:t>В УПИ „За приемна база” ще бъде изграден</w:t>
      </w:r>
      <w:r>
        <w:rPr>
          <w:rFonts w:ascii="Verdana" w:hAnsi="Verdana"/>
          <w:lang w:val="bg-BG"/>
        </w:rPr>
        <w:t>а една сграда с предназначение м</w:t>
      </w:r>
      <w:r w:rsidRPr="00A52E78">
        <w:rPr>
          <w:rFonts w:ascii="Verdana" w:hAnsi="Verdana"/>
          <w:lang w:val="bg-BG"/>
        </w:rPr>
        <w:t>ногофункционален поклонническо приемен ц</w:t>
      </w:r>
      <w:r>
        <w:rPr>
          <w:rFonts w:ascii="Verdana" w:hAnsi="Verdana"/>
          <w:lang w:val="bg-BG"/>
        </w:rPr>
        <w:t>ентър.</w:t>
      </w:r>
    </w:p>
    <w:p w:rsidR="00CD654E" w:rsidRPr="006A3EF6" w:rsidRDefault="006A3EF6" w:rsidP="00626830">
      <w:pPr>
        <w:tabs>
          <w:tab w:val="left" w:pos="993"/>
        </w:tabs>
        <w:ind w:right="137" w:firstLine="567"/>
        <w:jc w:val="both"/>
        <w:rPr>
          <w:rFonts w:ascii="Verdana" w:hAnsi="Verdana"/>
          <w:lang w:val="bg-BG"/>
        </w:rPr>
      </w:pPr>
      <w:r w:rsidRPr="006A3EF6">
        <w:rPr>
          <w:rFonts w:ascii="Verdana" w:hAnsi="Verdana"/>
          <w:lang w:val="bg-BG"/>
        </w:rPr>
        <w:t xml:space="preserve">Така заявеното ИП </w:t>
      </w:r>
      <w:r w:rsidR="0040190E" w:rsidRPr="006A3EF6">
        <w:rPr>
          <w:rFonts w:ascii="Verdana" w:hAnsi="Verdana"/>
          <w:lang w:val="bg-BG"/>
        </w:rPr>
        <w:t>попада в обхвата на</w:t>
      </w:r>
      <w:r w:rsidR="0040190E" w:rsidRPr="006A3EF6">
        <w:rPr>
          <w:rFonts w:ascii="Verdana" w:hAnsi="Verdana"/>
          <w:lang w:val="ru-RU"/>
        </w:rPr>
        <w:t xml:space="preserve"> т.</w:t>
      </w:r>
      <w:r w:rsidR="00A73ED9" w:rsidRPr="006A3EF6">
        <w:rPr>
          <w:rFonts w:ascii="Verdana" w:hAnsi="Verdana"/>
          <w:lang w:val="ru-RU"/>
        </w:rPr>
        <w:t xml:space="preserve"> </w:t>
      </w:r>
      <w:r w:rsidR="00163210" w:rsidRPr="006A3EF6">
        <w:rPr>
          <w:rFonts w:ascii="Verdana" w:hAnsi="Verdana"/>
          <w:lang w:val="ru-RU"/>
        </w:rPr>
        <w:t>10</w:t>
      </w:r>
      <w:r w:rsidR="0040190E" w:rsidRPr="006A3EF6">
        <w:rPr>
          <w:rFonts w:ascii="Verdana" w:hAnsi="Verdana"/>
          <w:lang w:val="ru-RU"/>
        </w:rPr>
        <w:t xml:space="preserve">, буква </w:t>
      </w:r>
      <w:r w:rsidR="0040190E" w:rsidRPr="006A3EF6">
        <w:rPr>
          <w:rFonts w:ascii="Verdana" w:hAnsi="Verdana"/>
        </w:rPr>
        <w:t>„</w:t>
      </w:r>
      <w:r w:rsidR="00163210" w:rsidRPr="006A3EF6">
        <w:rPr>
          <w:rFonts w:ascii="Verdana" w:hAnsi="Verdana"/>
          <w:lang w:val="bg-BG"/>
        </w:rPr>
        <w:t>б</w:t>
      </w:r>
      <w:r w:rsidR="0040190E" w:rsidRPr="006A3EF6">
        <w:rPr>
          <w:rFonts w:ascii="Verdana" w:hAnsi="Verdana"/>
          <w:lang w:val="bg-BG"/>
        </w:rPr>
        <w:t>“</w:t>
      </w:r>
      <w:r w:rsidR="00675989" w:rsidRPr="006A3EF6">
        <w:rPr>
          <w:rFonts w:ascii="Verdana" w:hAnsi="Verdana"/>
          <w:lang w:val="bg-BG"/>
        </w:rPr>
        <w:t xml:space="preserve"> </w:t>
      </w:r>
      <w:proofErr w:type="gramStart"/>
      <w:r w:rsidR="0040190E" w:rsidRPr="006A3EF6">
        <w:rPr>
          <w:rFonts w:ascii="Verdana" w:hAnsi="Verdana"/>
          <w:lang w:val="ru-RU"/>
        </w:rPr>
        <w:t>от приложение</w:t>
      </w:r>
      <w:proofErr w:type="gramEnd"/>
      <w:r w:rsidR="0040190E" w:rsidRPr="006A3EF6">
        <w:rPr>
          <w:rFonts w:ascii="Verdana" w:hAnsi="Verdana"/>
          <w:lang w:val="ru-RU"/>
        </w:rPr>
        <w:t xml:space="preserve"> № 2 от </w:t>
      </w:r>
      <w:r w:rsidR="0040190E" w:rsidRPr="006A3EF6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6A3EF6">
        <w:rPr>
          <w:rFonts w:ascii="Verdana" w:hAnsi="Verdana"/>
          <w:lang w:val="ru-RU"/>
        </w:rPr>
        <w:t xml:space="preserve"> /ЗООС/</w:t>
      </w:r>
      <w:r w:rsidR="0040190E" w:rsidRPr="006A3EF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6A3EF6">
        <w:rPr>
          <w:rFonts w:ascii="Verdana" w:hAnsi="Verdana"/>
          <w:b/>
          <w:lang w:val="bg-BG"/>
        </w:rPr>
        <w:t>преценяване на необходимостта</w:t>
      </w:r>
      <w:r w:rsidR="0040190E" w:rsidRPr="006A3EF6">
        <w:rPr>
          <w:rFonts w:ascii="Verdana" w:hAnsi="Verdana"/>
          <w:lang w:val="bg-BG"/>
        </w:rPr>
        <w:t xml:space="preserve"> </w:t>
      </w:r>
      <w:r w:rsidR="0040190E" w:rsidRPr="006A3EF6">
        <w:rPr>
          <w:rFonts w:ascii="Verdana" w:hAnsi="Verdana"/>
          <w:b/>
          <w:lang w:val="bg-BG"/>
        </w:rPr>
        <w:t>от извършване на ОВОС</w:t>
      </w:r>
      <w:r w:rsidR="0040190E" w:rsidRPr="006A3EF6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</w:t>
      </w:r>
      <w:r w:rsidR="00544048" w:rsidRPr="00EE1464">
        <w:rPr>
          <w:rFonts w:ascii="Verdana" w:hAnsi="Verdana"/>
          <w:b/>
          <w:lang w:val="bg-BG"/>
        </w:rPr>
        <w:lastRenderedPageBreak/>
        <w:t xml:space="preserve">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>в един екземпляр</w:t>
      </w:r>
      <w:r w:rsidR="00D562D9" w:rsidRPr="00D562D9">
        <w:rPr>
          <w:rFonts w:ascii="Verdana" w:hAnsi="Verdana"/>
          <w:lang w:val="ru-RU"/>
        </w:rPr>
        <w:t xml:space="preserve"> на хартиен и </w:t>
      </w:r>
      <w:r w:rsidR="00544048" w:rsidRPr="00D562D9">
        <w:rPr>
          <w:rFonts w:ascii="Verdana" w:hAnsi="Verdana"/>
          <w:lang w:val="ru-RU"/>
        </w:rPr>
        <w:t>цифров носител</w:t>
      </w:r>
      <w:r w:rsidR="00544048" w:rsidRPr="00D562D9">
        <w:rPr>
          <w:rFonts w:ascii="Verdana" w:hAnsi="Verdana"/>
          <w:lang w:val="bg-BG"/>
        </w:rPr>
        <w:t>.</w:t>
      </w:r>
      <w:r w:rsidR="00E1579D">
        <w:rPr>
          <w:rFonts w:ascii="Verdana" w:hAnsi="Verdana"/>
          <w:lang w:val="bg-BG"/>
        </w:rPr>
        <w:t xml:space="preserve"> Обръщаме Внимание, че следва да се разглежда инвестиционното предложение в  неговата цялост (следва да се представи подробна характеристика за</w:t>
      </w:r>
      <w:r w:rsidR="00781020">
        <w:rPr>
          <w:rFonts w:ascii="Verdana" w:hAnsi="Verdana"/>
          <w:lang w:val="bg-BG"/>
        </w:rPr>
        <w:t xml:space="preserve"> всички предвидени </w:t>
      </w:r>
      <w:r w:rsidR="00E1579D">
        <w:rPr>
          <w:rFonts w:ascii="Verdana" w:hAnsi="Verdana"/>
          <w:lang w:val="bg-BG"/>
        </w:rPr>
        <w:t>дейности и параметри, касаещи цялостното инвестиционно предложение).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0E32DC" w:rsidRPr="00970989" w:rsidRDefault="0040190E" w:rsidP="00970989">
      <w:pPr>
        <w:spacing w:after="120"/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  <w:r w:rsidR="00970989">
        <w:rPr>
          <w:rFonts w:ascii="Verdana" w:hAnsi="Verdana"/>
          <w:b/>
          <w:lang w:val="ru-RU"/>
        </w:rPr>
        <w:t>:</w:t>
      </w:r>
    </w:p>
    <w:p w:rsidR="00626830" w:rsidRPr="00626830" w:rsidRDefault="00626830" w:rsidP="00626830">
      <w:pPr>
        <w:spacing w:after="301"/>
        <w:ind w:left="10" w:right="19" w:firstLine="5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 </w:t>
      </w:r>
      <w:r>
        <w:rPr>
          <w:rFonts w:ascii="Verdana" w:hAnsi="Verdana"/>
        </w:rPr>
        <w:t xml:space="preserve">с </w:t>
      </w:r>
      <w:r>
        <w:rPr>
          <w:rFonts w:ascii="Verdana" w:hAnsi="Verdana"/>
          <w:lang w:val="ru-RU"/>
        </w:rPr>
        <w:t>№ 02974.12.81, с. Бачково, община Асеновград, област Пловдив</w:t>
      </w:r>
      <w:r w:rsidR="00A60C35">
        <w:rPr>
          <w:rFonts w:ascii="Verdana" w:hAnsi="Verdana"/>
          <w:lang w:val="bg-BG"/>
        </w:rPr>
        <w:t>, попада в границите на защитени зони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 w:rsidR="00A60C35">
        <w:rPr>
          <w:rFonts w:ascii="Verdana" w:hAnsi="Verdana"/>
          <w:lang w:val="bg-BG"/>
        </w:rPr>
        <w:t xml:space="preserve"> мрежа „НАТУРА 2000“ – BG0001031 „Родопи Средни</w:t>
      </w:r>
      <w:r>
        <w:rPr>
          <w:rFonts w:ascii="Verdana" w:hAnsi="Verdana"/>
          <w:lang w:val="bg-BG"/>
        </w:rPr>
        <w:t>“</w:t>
      </w:r>
      <w:r w:rsidR="00A60C35">
        <w:rPr>
          <w:rFonts w:ascii="Verdana" w:hAnsi="Verdana"/>
          <w:lang w:val="bg-BG"/>
        </w:rPr>
        <w:t xml:space="preserve"> и BG0002073 „Добростан“</w:t>
      </w:r>
      <w:r>
        <w:rPr>
          <w:rFonts w:ascii="Verdana" w:hAnsi="Verdana"/>
          <w:lang w:val="bg-BG"/>
        </w:rPr>
        <w:t>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213E7D" w:rsidRDefault="00213E7D" w:rsidP="00DE4A0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213E7D" w:rsidRPr="00213E7D" w:rsidRDefault="00213E7D" w:rsidP="00DE4A0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26830" w:rsidRPr="00B32401" w:rsidRDefault="00626830" w:rsidP="00213E7D">
      <w:pPr>
        <w:jc w:val="both"/>
        <w:rPr>
          <w:rFonts w:ascii="Verdana" w:hAnsi="Verdana"/>
          <w:b/>
          <w:lang w:val="en-GB"/>
        </w:rPr>
      </w:pPr>
    </w:p>
    <w:p w:rsidR="00213E7D" w:rsidRDefault="00213E7D" w:rsidP="00213E7D">
      <w:pPr>
        <w:jc w:val="both"/>
        <w:rPr>
          <w:rFonts w:ascii="Verdana" w:hAnsi="Verdana"/>
          <w:b/>
          <w:lang w:val="ru-RU"/>
        </w:rPr>
      </w:pPr>
      <w:r w:rsidRPr="00307793">
        <w:rPr>
          <w:rFonts w:ascii="Verdana" w:hAnsi="Verdana"/>
          <w:b/>
          <w:lang w:val="ru-RU"/>
        </w:rPr>
        <w:t>С уважение,</w:t>
      </w:r>
    </w:p>
    <w:p w:rsidR="00626830" w:rsidRPr="00307793" w:rsidRDefault="00626830" w:rsidP="00213E7D">
      <w:pPr>
        <w:jc w:val="both"/>
        <w:rPr>
          <w:rFonts w:ascii="Verdana" w:hAnsi="Verdana"/>
          <w:b/>
          <w:lang w:val="ru-RU"/>
        </w:rPr>
      </w:pPr>
    </w:p>
    <w:p w:rsidR="00213E7D" w:rsidRPr="00307793" w:rsidRDefault="00213E7D" w:rsidP="00213E7D">
      <w:pPr>
        <w:jc w:val="both"/>
        <w:rPr>
          <w:rFonts w:ascii="Verdana" w:hAnsi="Verdana"/>
          <w:b/>
          <w:lang w:val="ru-RU"/>
        </w:rPr>
      </w:pPr>
      <w:proofErr w:type="spellStart"/>
      <w:r w:rsidRPr="00307793">
        <w:rPr>
          <w:rFonts w:ascii="Verdana" w:hAnsi="Verdana"/>
          <w:b/>
        </w:rPr>
        <w:t>Доц</w:t>
      </w:r>
      <w:proofErr w:type="spellEnd"/>
      <w:r w:rsidRPr="00307793">
        <w:rPr>
          <w:rFonts w:ascii="Verdana" w:hAnsi="Verdana"/>
          <w:b/>
        </w:rPr>
        <w:t xml:space="preserve">. </w:t>
      </w:r>
      <w:proofErr w:type="spellStart"/>
      <w:r w:rsidRPr="00307793">
        <w:rPr>
          <w:rFonts w:ascii="Verdana" w:hAnsi="Verdana"/>
          <w:b/>
        </w:rPr>
        <w:t>Стефан</w:t>
      </w:r>
      <w:proofErr w:type="spellEnd"/>
      <w:r w:rsidRPr="00307793">
        <w:rPr>
          <w:rFonts w:ascii="Verdana" w:hAnsi="Verdana"/>
          <w:b/>
        </w:rPr>
        <w:t xml:space="preserve"> </w:t>
      </w:r>
      <w:proofErr w:type="spellStart"/>
      <w:r w:rsidRPr="00307793">
        <w:rPr>
          <w:rFonts w:ascii="Verdana" w:hAnsi="Verdana"/>
          <w:b/>
        </w:rPr>
        <w:t>Шилев</w:t>
      </w:r>
      <w:proofErr w:type="spellEnd"/>
    </w:p>
    <w:p w:rsidR="00213E7D" w:rsidRPr="00307793" w:rsidRDefault="00213E7D" w:rsidP="00213E7D">
      <w:pPr>
        <w:jc w:val="both"/>
        <w:rPr>
          <w:rFonts w:ascii="Verdana" w:hAnsi="Verdana"/>
          <w:i/>
          <w:lang w:val="ru-RU"/>
        </w:rPr>
      </w:pPr>
      <w:r w:rsidRPr="0030779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213E7D" w:rsidRDefault="00213E7D" w:rsidP="00213E7D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</w:p>
    <w:p w:rsidR="008B36E4" w:rsidRPr="00B32401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color w:val="FFFFFF" w:themeColor="background1"/>
          <w:lang w:val="ru-RU"/>
        </w:rPr>
      </w:pPr>
      <w:bookmarkStart w:id="0" w:name="_GoBack"/>
      <w:bookmarkEnd w:id="0"/>
    </w:p>
    <w:sectPr w:rsidR="008B36E4" w:rsidRPr="00B3240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260" w:rsidRDefault="006E0260">
      <w:r>
        <w:separator/>
      </w:r>
    </w:p>
  </w:endnote>
  <w:endnote w:type="continuationSeparator" w:id="0">
    <w:p w:rsidR="006E0260" w:rsidRDefault="006E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B2F460" wp14:editId="0255CF0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4F87680F" wp14:editId="18AFD78D">
                                <wp:extent cx="334010" cy="302260"/>
                                <wp:effectExtent l="0" t="0" r="8890" b="2540"/>
                                <wp:docPr id="1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2F4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F87680F" wp14:editId="18AFD78D">
                          <wp:extent cx="334010" cy="302260"/>
                          <wp:effectExtent l="0" t="0" r="8890" b="2540"/>
                          <wp:docPr id="1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42F1D8" wp14:editId="0144E38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4DBB7B0" wp14:editId="6C22A424">
                                <wp:extent cx="334010" cy="302260"/>
                                <wp:effectExtent l="0" t="0" r="8890" b="2540"/>
                                <wp:docPr id="12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42F1D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4DBB7B0" wp14:editId="6C22A424">
                          <wp:extent cx="334010" cy="302260"/>
                          <wp:effectExtent l="0" t="0" r="8890" b="2540"/>
                          <wp:docPr id="12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260" w:rsidRDefault="006E0260">
      <w:r>
        <w:separator/>
      </w:r>
    </w:p>
  </w:footnote>
  <w:footnote w:type="continuationSeparator" w:id="0">
    <w:p w:rsidR="006E0260" w:rsidRDefault="006E0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30F43CAD" wp14:editId="24C879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0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9E4BE53" wp14:editId="1766525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77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70989">
      <w:rPr>
        <w:rFonts w:ascii="Helen Bg Condensed" w:hAnsi="Helen Bg Condensed"/>
        <w:spacing w:val="40"/>
        <w:sz w:val="30"/>
        <w:szCs w:val="30"/>
      </w:rPr>
      <w:t xml:space="preserve">           </w: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B70B0F0" wp14:editId="3D40B3E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9CDB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5F1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184"/>
    <w:rsid w:val="000E69DC"/>
    <w:rsid w:val="000E70F3"/>
    <w:rsid w:val="000E7BB9"/>
    <w:rsid w:val="000E7CDA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3210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439B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3E7D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0B2C"/>
    <w:rsid w:val="002413CB"/>
    <w:rsid w:val="002423EF"/>
    <w:rsid w:val="00242A4A"/>
    <w:rsid w:val="00243109"/>
    <w:rsid w:val="0024564B"/>
    <w:rsid w:val="002456A8"/>
    <w:rsid w:val="00247824"/>
    <w:rsid w:val="00247FFC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1DB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1FBD"/>
    <w:rsid w:val="00342BD4"/>
    <w:rsid w:val="003450C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1C12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C475E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35D7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6830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3EF6"/>
    <w:rsid w:val="006B1494"/>
    <w:rsid w:val="006B1ED3"/>
    <w:rsid w:val="006B374A"/>
    <w:rsid w:val="006B3DEF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5"/>
    <w:rsid w:val="006D4A78"/>
    <w:rsid w:val="006D4AF4"/>
    <w:rsid w:val="006D7701"/>
    <w:rsid w:val="006D7A0E"/>
    <w:rsid w:val="006E0260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466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144B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020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33B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0CE7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661"/>
    <w:rsid w:val="008C4988"/>
    <w:rsid w:val="008C6320"/>
    <w:rsid w:val="008C6ACE"/>
    <w:rsid w:val="008C7ED2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0989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2E78"/>
    <w:rsid w:val="00A53225"/>
    <w:rsid w:val="00A54EE8"/>
    <w:rsid w:val="00A57745"/>
    <w:rsid w:val="00A57C24"/>
    <w:rsid w:val="00A60C35"/>
    <w:rsid w:val="00A60CC4"/>
    <w:rsid w:val="00A61022"/>
    <w:rsid w:val="00A61C67"/>
    <w:rsid w:val="00A61CD1"/>
    <w:rsid w:val="00A6360D"/>
    <w:rsid w:val="00A645DE"/>
    <w:rsid w:val="00A701E0"/>
    <w:rsid w:val="00A73ED9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3798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2976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22CD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A0A"/>
    <w:rsid w:val="00B307A0"/>
    <w:rsid w:val="00B307F2"/>
    <w:rsid w:val="00B31963"/>
    <w:rsid w:val="00B32401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4B60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6A7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981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A09"/>
    <w:rsid w:val="00DE4F5D"/>
    <w:rsid w:val="00DE6391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579D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022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044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6193C7"/>
  <w15:docId w15:val="{EA33A79B-75EB-477C-8011-C9B65FD3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EB083-4DF7-4DDF-B1EF-B6147466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15</cp:revision>
  <cp:lastPrinted>2019-10-11T12:47:00Z</cp:lastPrinted>
  <dcterms:created xsi:type="dcterms:W3CDTF">2019-10-11T06:30:00Z</dcterms:created>
  <dcterms:modified xsi:type="dcterms:W3CDTF">2019-10-17T05:58:00Z</dcterms:modified>
</cp:coreProperties>
</file>